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8D" w:rsidRDefault="00F52B8D" w:rsidP="00A067B9">
      <w:pPr>
        <w:spacing w:after="0" w:line="240" w:lineRule="auto"/>
        <w:jc w:val="center"/>
        <w:outlineLvl w:val="0"/>
        <w:rPr>
          <w:rFonts w:ascii="Times New Roman" w:hAnsi="Times New Roman"/>
          <w:b/>
          <w:caps/>
          <w:sz w:val="24"/>
          <w:szCs w:val="24"/>
        </w:rPr>
      </w:pPr>
      <w:r w:rsidRPr="00921012">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62pt">
            <v:imagedata r:id="rId5" o:title=""/>
          </v:shape>
        </w:pict>
      </w:r>
    </w:p>
    <w:p w:rsidR="00F52B8D" w:rsidRPr="0044390C" w:rsidRDefault="00F52B8D" w:rsidP="00A067B9">
      <w:pPr>
        <w:spacing w:after="0" w:line="240" w:lineRule="auto"/>
        <w:jc w:val="center"/>
        <w:outlineLvl w:val="0"/>
        <w:rPr>
          <w:rFonts w:ascii="Times New Roman" w:hAnsi="Times New Roman"/>
          <w:b/>
          <w:caps/>
          <w:sz w:val="24"/>
          <w:szCs w:val="24"/>
        </w:rPr>
      </w:pPr>
      <w:r w:rsidRPr="0044390C">
        <w:rPr>
          <w:rFonts w:ascii="Times New Roman" w:hAnsi="Times New Roman"/>
          <w:b/>
          <w:caps/>
          <w:sz w:val="24"/>
          <w:szCs w:val="24"/>
        </w:rPr>
        <w:t>Пояснительная  записка</w:t>
      </w:r>
    </w:p>
    <w:p w:rsidR="00F52B8D" w:rsidRPr="00A11B3F" w:rsidRDefault="00F52B8D" w:rsidP="00A067B9">
      <w:pPr>
        <w:spacing w:after="0" w:line="240" w:lineRule="auto"/>
        <w:rPr>
          <w:rFonts w:ascii="Times New Roman" w:hAnsi="Times New Roman"/>
          <w:caps/>
          <w:sz w:val="24"/>
          <w:szCs w:val="24"/>
        </w:rPr>
      </w:pPr>
    </w:p>
    <w:p w:rsidR="00F52B8D" w:rsidRPr="006C36F8" w:rsidRDefault="00F52B8D" w:rsidP="00A067B9">
      <w:pPr>
        <w:spacing w:after="0" w:line="240" w:lineRule="auto"/>
        <w:ind w:firstLine="709"/>
        <w:rPr>
          <w:rFonts w:ascii="Times New Roman" w:hAnsi="Times New Roman"/>
          <w:sz w:val="23"/>
          <w:szCs w:val="23"/>
        </w:rPr>
      </w:pPr>
      <w:r w:rsidRPr="006C36F8">
        <w:rPr>
          <w:rFonts w:ascii="Times New Roman" w:hAnsi="Times New Roman"/>
          <w:sz w:val="23"/>
          <w:szCs w:val="23"/>
        </w:rPr>
        <w:t>Бюджетное учреждение Орловской области дополнительного образования « Орловская Станция юных натуралистов» является целостной открытой социально-педагогической системой, создающей комплексно-образовательное пространство для развития и саморазвития каждого обучающегося средствами дополнительного образования.</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Основные функции, которые осуществляет БУ ОО ДО «Орловская Станция юных натуралистов»:</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xml:space="preserve">- образовательная; </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xml:space="preserve">- воспитательная; </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xml:space="preserve">- организационно-методическая; </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информационно-просветительская.</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pacing w:val="-12"/>
          <w:sz w:val="23"/>
          <w:szCs w:val="23"/>
        </w:rPr>
      </w:pPr>
      <w:r w:rsidRPr="006C36F8">
        <w:rPr>
          <w:rFonts w:ascii="Times New Roman" w:hAnsi="Times New Roman"/>
          <w:sz w:val="23"/>
          <w:szCs w:val="23"/>
        </w:rPr>
        <w:t xml:space="preserve">Педагогический коллектив БУ  ОО ДО « Орловская Станция юных натуралистов» считает, что важнейшее назначение педагогов – обеспечить оптимальное функционирование образовательных систем, в которые включены их обучающиеся и – </w:t>
      </w:r>
      <w:r w:rsidRPr="006C36F8">
        <w:rPr>
          <w:rFonts w:ascii="Times New Roman" w:hAnsi="Times New Roman"/>
          <w:spacing w:val="-12"/>
          <w:sz w:val="23"/>
          <w:szCs w:val="23"/>
        </w:rPr>
        <w:t>на этой основе – обеспечить их необходимое развитие.</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Учебный план составляется ежегодно в соответствии с образовательными общеразвивающими программами объединений, реализуемыми в учреждении и утверждаются приказом директора. Все программы соответствуют современным требованиям целям, задачам, формам достижения результата, способам отслеживания результативности образовательной деятельности.</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Цель образовательной деятельности: воспитание всесторонне развитой личности с высоким уровнем экологической культуры, способной жить в гармонии с природой.</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При реализации учебного плана педагогический коллектив БУ ОО ДО « Орловская Станция юных натуралистов» решает следующие задачи:</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расширение и углубление знаний о живой  природе;</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xml:space="preserve">- расширение кругозора обучающихся в области сельского хозяйства, биологии, экологии; </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приобретение обучающимися знаний о многообразии живой природы, месте человека в экосистемах ,формах и результатах антропогенного воздействия на природу, методах его минимизации;</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xml:space="preserve">- формировании умения использовать теоретические знания в практической деятельности; </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приобретение обучающимися практических навыков и умений выращивания размножения растений, опытнической исследовательской работы в области биологии, экологии;</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xml:space="preserve">- нравственное самоопределение обучающихся в построении отношений с окружающим миром; </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формирование экологической, нравственной, эстетической культуры;</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воспитание активной гражданской позиции, бережного отношения к природе;</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xml:space="preserve">- воспитание трудолюбия, ответственности, требовательности к себе, культуры общения и поведения, коммуникабельности; </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развитие у обучающихся общекультурного кругозора, творческого мышления, творческого отношения к качественному осуществлению трудовой деятельности;</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 организация содержательного досуга обучающихся.</w:t>
      </w:r>
    </w:p>
    <w:p w:rsidR="00F52B8D" w:rsidRPr="006C36F8" w:rsidRDefault="00F52B8D" w:rsidP="00A067B9">
      <w:pPr>
        <w:overflowPunct w:val="0"/>
        <w:autoSpaceDE w:val="0"/>
        <w:autoSpaceDN w:val="0"/>
        <w:adjustRightInd w:val="0"/>
        <w:spacing w:after="0" w:line="240" w:lineRule="auto"/>
        <w:ind w:firstLine="709"/>
        <w:textAlignment w:val="baseline"/>
        <w:rPr>
          <w:rFonts w:ascii="Times New Roman" w:hAnsi="Times New Roman"/>
          <w:sz w:val="23"/>
          <w:szCs w:val="23"/>
        </w:rPr>
      </w:pPr>
      <w:r w:rsidRPr="006C36F8">
        <w:rPr>
          <w:rFonts w:ascii="Times New Roman" w:hAnsi="Times New Roman"/>
          <w:sz w:val="23"/>
          <w:szCs w:val="23"/>
        </w:rPr>
        <w:t>Администрация и педагогический коллектив БУ ОО ДО «Станция юных натуралистов» при реализации учебного плана руководствуется следующими документами :</w:t>
      </w:r>
    </w:p>
    <w:p w:rsidR="00F52B8D" w:rsidRPr="006C36F8" w:rsidRDefault="00F52B8D" w:rsidP="00A067B9">
      <w:pPr>
        <w:numPr>
          <w:ilvl w:val="0"/>
          <w:numId w:val="1"/>
        </w:numPr>
        <w:tabs>
          <w:tab w:val="clear" w:pos="1920"/>
          <w:tab w:val="num" w:pos="0"/>
        </w:tabs>
        <w:overflowPunct w:val="0"/>
        <w:autoSpaceDE w:val="0"/>
        <w:autoSpaceDN w:val="0"/>
        <w:adjustRightInd w:val="0"/>
        <w:spacing w:after="0" w:line="240" w:lineRule="auto"/>
        <w:ind w:left="0" w:firstLine="709"/>
        <w:textAlignment w:val="baseline"/>
        <w:rPr>
          <w:rFonts w:ascii="Times New Roman" w:hAnsi="Times New Roman"/>
          <w:sz w:val="23"/>
          <w:szCs w:val="23"/>
        </w:rPr>
      </w:pPr>
      <w:r w:rsidRPr="006C36F8">
        <w:rPr>
          <w:rFonts w:ascii="Times New Roman" w:hAnsi="Times New Roman"/>
          <w:sz w:val="23"/>
          <w:szCs w:val="23"/>
        </w:rPr>
        <w:t>Федеральный Закон № 273 "Об образовании в Российской Федерации" от 29.12.2012 г.;</w:t>
      </w:r>
    </w:p>
    <w:p w:rsidR="00F52B8D" w:rsidRPr="006C36F8" w:rsidRDefault="00F52B8D" w:rsidP="00A067B9">
      <w:pPr>
        <w:numPr>
          <w:ilvl w:val="0"/>
          <w:numId w:val="1"/>
        </w:numPr>
        <w:tabs>
          <w:tab w:val="clear" w:pos="1920"/>
          <w:tab w:val="num" w:pos="0"/>
        </w:tabs>
        <w:overflowPunct w:val="0"/>
        <w:autoSpaceDE w:val="0"/>
        <w:autoSpaceDN w:val="0"/>
        <w:adjustRightInd w:val="0"/>
        <w:spacing w:after="0" w:line="240" w:lineRule="auto"/>
        <w:ind w:left="0" w:firstLine="709"/>
        <w:textAlignment w:val="baseline"/>
        <w:rPr>
          <w:rFonts w:ascii="Times New Roman" w:hAnsi="Times New Roman"/>
          <w:sz w:val="23"/>
          <w:szCs w:val="23"/>
        </w:rPr>
      </w:pPr>
      <w:r w:rsidRPr="006C36F8">
        <w:rPr>
          <w:rFonts w:ascii="Times New Roman" w:hAnsi="Times New Roman"/>
          <w:sz w:val="23"/>
          <w:szCs w:val="23"/>
        </w:rPr>
        <w:t xml:space="preserve"> Конвенция ООН "О правах ребенка"; </w:t>
      </w:r>
    </w:p>
    <w:p w:rsidR="00F52B8D" w:rsidRPr="006C36F8" w:rsidRDefault="00F52B8D" w:rsidP="00A067B9">
      <w:pPr>
        <w:numPr>
          <w:ilvl w:val="0"/>
          <w:numId w:val="1"/>
        </w:numPr>
        <w:tabs>
          <w:tab w:val="clear" w:pos="1920"/>
          <w:tab w:val="num" w:pos="0"/>
        </w:tabs>
        <w:overflowPunct w:val="0"/>
        <w:autoSpaceDE w:val="0"/>
        <w:autoSpaceDN w:val="0"/>
        <w:adjustRightInd w:val="0"/>
        <w:spacing w:after="0" w:line="240" w:lineRule="auto"/>
        <w:ind w:left="0" w:firstLine="709"/>
        <w:textAlignment w:val="baseline"/>
        <w:rPr>
          <w:rFonts w:ascii="Times New Roman" w:hAnsi="Times New Roman"/>
          <w:sz w:val="23"/>
          <w:szCs w:val="23"/>
        </w:rPr>
      </w:pPr>
      <w:r w:rsidRPr="006C36F8">
        <w:rPr>
          <w:rFonts w:ascii="Times New Roman" w:hAnsi="Times New Roman"/>
          <w:sz w:val="23"/>
          <w:szCs w:val="23"/>
        </w:rPr>
        <w:t xml:space="preserve"> Приказ Минобрнауки России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F52B8D" w:rsidRPr="006C36F8" w:rsidRDefault="00F52B8D" w:rsidP="00A067B9">
      <w:pPr>
        <w:numPr>
          <w:ilvl w:val="0"/>
          <w:numId w:val="1"/>
        </w:numPr>
        <w:tabs>
          <w:tab w:val="clear" w:pos="1920"/>
          <w:tab w:val="num" w:pos="0"/>
        </w:tabs>
        <w:spacing w:after="0" w:line="240" w:lineRule="auto"/>
        <w:ind w:left="0" w:firstLine="709"/>
        <w:rPr>
          <w:rFonts w:ascii="Times New Roman" w:hAnsi="Times New Roman"/>
          <w:sz w:val="23"/>
          <w:szCs w:val="23"/>
        </w:rPr>
      </w:pPr>
      <w:r w:rsidRPr="006C36F8">
        <w:rPr>
          <w:rFonts w:ascii="Times New Roman" w:hAnsi="Times New Roman"/>
          <w:sz w:val="23"/>
          <w:szCs w:val="23"/>
        </w:rPr>
        <w:t xml:space="preserve"> Концепция развития дополнительного образования детей, </w:t>
      </w:r>
      <w:smartTag w:uri="urn:schemas-microsoft-com:office:smarttags" w:element="metricconverter">
        <w:smartTagPr>
          <w:attr w:name="ProductID" w:val="2014 г"/>
        </w:smartTagPr>
        <w:r w:rsidRPr="006C36F8">
          <w:rPr>
            <w:rFonts w:ascii="Times New Roman" w:hAnsi="Times New Roman"/>
            <w:sz w:val="23"/>
            <w:szCs w:val="23"/>
          </w:rPr>
          <w:t>2014 г</w:t>
        </w:r>
      </w:smartTag>
      <w:r w:rsidRPr="006C36F8">
        <w:rPr>
          <w:rFonts w:ascii="Times New Roman" w:hAnsi="Times New Roman"/>
          <w:sz w:val="23"/>
          <w:szCs w:val="23"/>
        </w:rPr>
        <w:t>.;</w:t>
      </w:r>
    </w:p>
    <w:p w:rsidR="00F52B8D" w:rsidRPr="006C36F8" w:rsidRDefault="00F52B8D" w:rsidP="00A067B9">
      <w:pPr>
        <w:numPr>
          <w:ilvl w:val="0"/>
          <w:numId w:val="1"/>
        </w:numPr>
        <w:tabs>
          <w:tab w:val="clear" w:pos="1920"/>
          <w:tab w:val="num" w:pos="0"/>
        </w:tabs>
        <w:spacing w:after="0" w:line="240" w:lineRule="auto"/>
        <w:ind w:left="0" w:firstLine="709"/>
        <w:rPr>
          <w:rFonts w:ascii="Times New Roman" w:hAnsi="Times New Roman"/>
          <w:sz w:val="23"/>
          <w:szCs w:val="23"/>
        </w:rPr>
      </w:pPr>
      <w:r w:rsidRPr="006C36F8">
        <w:rPr>
          <w:rFonts w:ascii="Times New Roman" w:hAnsi="Times New Roman"/>
          <w:sz w:val="23"/>
          <w:szCs w:val="23"/>
        </w:rPr>
        <w:t xml:space="preserve"> Государственная программа РФ  «Развитие образования» на 2013 – 2020 годы;</w:t>
      </w:r>
    </w:p>
    <w:p w:rsidR="00F52B8D" w:rsidRPr="006C36F8" w:rsidRDefault="00F52B8D" w:rsidP="00A067B9">
      <w:pPr>
        <w:numPr>
          <w:ilvl w:val="0"/>
          <w:numId w:val="1"/>
        </w:numPr>
        <w:tabs>
          <w:tab w:val="clear" w:pos="1920"/>
          <w:tab w:val="num" w:pos="0"/>
        </w:tabs>
        <w:spacing w:after="0" w:line="240" w:lineRule="auto"/>
        <w:ind w:left="0" w:firstLine="709"/>
        <w:rPr>
          <w:rFonts w:ascii="Times New Roman" w:hAnsi="Times New Roman"/>
          <w:sz w:val="23"/>
          <w:szCs w:val="23"/>
        </w:rPr>
      </w:pPr>
      <w:r w:rsidRPr="006C36F8">
        <w:rPr>
          <w:rFonts w:ascii="Times New Roman" w:hAnsi="Times New Roman"/>
          <w:sz w:val="23"/>
          <w:szCs w:val="23"/>
        </w:rPr>
        <w:t xml:space="preserve"> Концепция духовно-нравственного развития и воспитания личности гражданина России;</w:t>
      </w:r>
    </w:p>
    <w:p w:rsidR="00F52B8D" w:rsidRPr="006C36F8" w:rsidRDefault="00F52B8D" w:rsidP="00A067B9">
      <w:pPr>
        <w:numPr>
          <w:ilvl w:val="0"/>
          <w:numId w:val="1"/>
        </w:numPr>
        <w:tabs>
          <w:tab w:val="clear" w:pos="1920"/>
          <w:tab w:val="num" w:pos="0"/>
        </w:tabs>
        <w:spacing w:after="0" w:line="240" w:lineRule="auto"/>
        <w:ind w:left="0" w:firstLine="709"/>
        <w:rPr>
          <w:rFonts w:ascii="Times New Roman" w:hAnsi="Times New Roman"/>
          <w:sz w:val="23"/>
          <w:szCs w:val="23"/>
        </w:rPr>
      </w:pPr>
      <w:r w:rsidRPr="006C36F8">
        <w:rPr>
          <w:rFonts w:ascii="Times New Roman" w:hAnsi="Times New Roman"/>
          <w:sz w:val="23"/>
          <w:szCs w:val="23"/>
        </w:rPr>
        <w:t xml:space="preserve"> Национальная стратегия действий в интересах детей на 2012 – 2017 годы;</w:t>
      </w:r>
    </w:p>
    <w:p w:rsidR="00F52B8D" w:rsidRPr="006C36F8" w:rsidRDefault="00F52B8D" w:rsidP="00A067B9">
      <w:pPr>
        <w:numPr>
          <w:ilvl w:val="0"/>
          <w:numId w:val="1"/>
        </w:numPr>
        <w:tabs>
          <w:tab w:val="clear" w:pos="1920"/>
          <w:tab w:val="num" w:pos="0"/>
        </w:tabs>
        <w:spacing w:after="0" w:line="240" w:lineRule="auto"/>
        <w:ind w:left="0" w:firstLine="709"/>
        <w:rPr>
          <w:rFonts w:ascii="Times New Roman" w:hAnsi="Times New Roman"/>
          <w:sz w:val="23"/>
          <w:szCs w:val="23"/>
        </w:rPr>
      </w:pPr>
      <w:r w:rsidRPr="006C36F8">
        <w:rPr>
          <w:rFonts w:ascii="Times New Roman" w:hAnsi="Times New Roman"/>
          <w:sz w:val="23"/>
          <w:szCs w:val="23"/>
        </w:rPr>
        <w:t xml:space="preserve"> Концепция общенациональной системы выявления и развития молодых талантов;</w:t>
      </w:r>
    </w:p>
    <w:p w:rsidR="00F52B8D" w:rsidRPr="006C36F8" w:rsidRDefault="00F52B8D" w:rsidP="00A067B9">
      <w:pPr>
        <w:numPr>
          <w:ilvl w:val="0"/>
          <w:numId w:val="1"/>
        </w:numPr>
        <w:tabs>
          <w:tab w:val="clear" w:pos="1920"/>
          <w:tab w:val="num" w:pos="0"/>
        </w:tabs>
        <w:overflowPunct w:val="0"/>
        <w:autoSpaceDE w:val="0"/>
        <w:autoSpaceDN w:val="0"/>
        <w:adjustRightInd w:val="0"/>
        <w:spacing w:after="0" w:line="240" w:lineRule="auto"/>
        <w:ind w:left="0" w:firstLine="709"/>
        <w:textAlignment w:val="baseline"/>
        <w:rPr>
          <w:rFonts w:ascii="Times New Roman" w:hAnsi="Times New Roman"/>
          <w:sz w:val="23"/>
          <w:szCs w:val="23"/>
        </w:rPr>
      </w:pPr>
      <w:r w:rsidRPr="006C36F8">
        <w:rPr>
          <w:rFonts w:ascii="Times New Roman" w:hAnsi="Times New Roman"/>
          <w:sz w:val="23"/>
          <w:szCs w:val="23"/>
        </w:rPr>
        <w:t xml:space="preserve"> СанПиН 2.4.4.3172- 14;</w:t>
      </w:r>
    </w:p>
    <w:p w:rsidR="00F52B8D" w:rsidRPr="006C36F8" w:rsidRDefault="00F52B8D" w:rsidP="00A067B9">
      <w:pPr>
        <w:numPr>
          <w:ilvl w:val="0"/>
          <w:numId w:val="1"/>
        </w:numPr>
        <w:tabs>
          <w:tab w:val="clear" w:pos="1920"/>
          <w:tab w:val="num" w:pos="0"/>
        </w:tabs>
        <w:overflowPunct w:val="0"/>
        <w:autoSpaceDE w:val="0"/>
        <w:autoSpaceDN w:val="0"/>
        <w:adjustRightInd w:val="0"/>
        <w:spacing w:after="0" w:line="240" w:lineRule="auto"/>
        <w:ind w:left="0" w:firstLine="709"/>
        <w:textAlignment w:val="baseline"/>
        <w:rPr>
          <w:rFonts w:ascii="Times New Roman" w:hAnsi="Times New Roman"/>
          <w:sz w:val="23"/>
          <w:szCs w:val="23"/>
        </w:rPr>
      </w:pPr>
      <w:r w:rsidRPr="006C36F8">
        <w:rPr>
          <w:rFonts w:ascii="Times New Roman" w:hAnsi="Times New Roman"/>
          <w:sz w:val="23"/>
          <w:szCs w:val="23"/>
        </w:rPr>
        <w:t>Устав, локальные акты Орловской станции натуралистов и другие документы.</w:t>
      </w:r>
    </w:p>
    <w:p w:rsidR="00F52B8D" w:rsidRPr="006C36F8" w:rsidRDefault="00F52B8D" w:rsidP="00A067B9">
      <w:pPr>
        <w:spacing w:after="0" w:line="240" w:lineRule="auto"/>
        <w:ind w:firstLine="709"/>
        <w:rPr>
          <w:rFonts w:ascii="Times New Roman" w:hAnsi="Times New Roman"/>
          <w:sz w:val="23"/>
          <w:szCs w:val="23"/>
        </w:rPr>
      </w:pPr>
      <w:r w:rsidRPr="006C36F8">
        <w:rPr>
          <w:rFonts w:ascii="Times New Roman" w:hAnsi="Times New Roman"/>
          <w:sz w:val="23"/>
          <w:szCs w:val="23"/>
        </w:rPr>
        <w:t>Учебный план БУ ОО ДО « Орловская Станция юных натуралистов» содержит наименование образовательных программ, количество часов, отведенных на первый и второй год обучения, фамилию, имя, отчество педагога дополнительного образования, разделы образовательных программ, формы организации образовательного процесса, количество часов по видам занятий: теоретических, практических, экскурсий, конференций, КВН, праздников, а также, количество часов, отведенных на каждый раздел программы, количество часов по видам занятий и общее количество часов, отведенных на каждый год обучения</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pacing w:val="-12"/>
          <w:sz w:val="23"/>
          <w:szCs w:val="23"/>
        </w:rPr>
      </w:pPr>
      <w:r w:rsidRPr="006C36F8">
        <w:rPr>
          <w:rFonts w:ascii="Times New Roman" w:hAnsi="Times New Roman"/>
          <w:sz w:val="23"/>
          <w:szCs w:val="23"/>
        </w:rPr>
        <w:t>В соответствии с программами, в учебном плане на первый год обучения отведено 2 часа или  4 часа, на второй год обучения - 6 часов в неделю</w:t>
      </w:r>
      <w:r>
        <w:rPr>
          <w:rFonts w:ascii="Times New Roman" w:hAnsi="Times New Roman"/>
          <w:sz w:val="23"/>
          <w:szCs w:val="23"/>
        </w:rPr>
        <w:t>,</w:t>
      </w:r>
      <w:r w:rsidRPr="00E60C5A">
        <w:rPr>
          <w:rFonts w:ascii="Times New Roman" w:hAnsi="Times New Roman"/>
          <w:sz w:val="23"/>
          <w:szCs w:val="23"/>
        </w:rPr>
        <w:t xml:space="preserve"> </w:t>
      </w:r>
      <w:r w:rsidRPr="006C36F8">
        <w:rPr>
          <w:rFonts w:ascii="Times New Roman" w:hAnsi="Times New Roman"/>
          <w:sz w:val="23"/>
          <w:szCs w:val="23"/>
        </w:rPr>
        <w:t xml:space="preserve">на </w:t>
      </w:r>
      <w:r>
        <w:rPr>
          <w:rFonts w:ascii="Times New Roman" w:hAnsi="Times New Roman"/>
          <w:sz w:val="23"/>
          <w:szCs w:val="23"/>
        </w:rPr>
        <w:t>третий</w:t>
      </w:r>
      <w:r w:rsidRPr="006C36F8">
        <w:rPr>
          <w:rFonts w:ascii="Times New Roman" w:hAnsi="Times New Roman"/>
          <w:sz w:val="23"/>
          <w:szCs w:val="23"/>
        </w:rPr>
        <w:t xml:space="preserve"> год обучения - 6 часов в неделю</w:t>
      </w:r>
      <w:r>
        <w:rPr>
          <w:rFonts w:ascii="Times New Roman" w:hAnsi="Times New Roman"/>
          <w:sz w:val="23"/>
          <w:szCs w:val="23"/>
        </w:rPr>
        <w:t>,</w:t>
      </w:r>
      <w:r w:rsidRPr="00E60C5A">
        <w:rPr>
          <w:rFonts w:ascii="Times New Roman" w:hAnsi="Times New Roman"/>
          <w:sz w:val="23"/>
          <w:szCs w:val="23"/>
        </w:rPr>
        <w:t xml:space="preserve"> </w:t>
      </w:r>
      <w:r w:rsidRPr="006C36F8">
        <w:rPr>
          <w:rFonts w:ascii="Times New Roman" w:hAnsi="Times New Roman"/>
          <w:sz w:val="23"/>
          <w:szCs w:val="23"/>
        </w:rPr>
        <w:t xml:space="preserve">на </w:t>
      </w:r>
      <w:r>
        <w:rPr>
          <w:rFonts w:ascii="Times New Roman" w:hAnsi="Times New Roman"/>
          <w:sz w:val="23"/>
          <w:szCs w:val="23"/>
        </w:rPr>
        <w:t>четвертый</w:t>
      </w:r>
      <w:r w:rsidRPr="006C36F8">
        <w:rPr>
          <w:rFonts w:ascii="Times New Roman" w:hAnsi="Times New Roman"/>
          <w:sz w:val="23"/>
          <w:szCs w:val="23"/>
        </w:rPr>
        <w:t xml:space="preserve"> год обучения - 6 часов в неделю. Первый год обучения составляет 72 часа или 144 часа, второй</w:t>
      </w:r>
      <w:r>
        <w:rPr>
          <w:rFonts w:ascii="Times New Roman" w:hAnsi="Times New Roman"/>
          <w:sz w:val="23"/>
          <w:szCs w:val="23"/>
        </w:rPr>
        <w:t>, третий и четвертый</w:t>
      </w:r>
      <w:r w:rsidRPr="006C36F8">
        <w:rPr>
          <w:rFonts w:ascii="Times New Roman" w:hAnsi="Times New Roman"/>
          <w:sz w:val="23"/>
          <w:szCs w:val="23"/>
        </w:rPr>
        <w:t xml:space="preserve"> год обучения – 216 часов</w:t>
      </w:r>
      <w:r>
        <w:rPr>
          <w:rFonts w:ascii="Times New Roman" w:hAnsi="Times New Roman"/>
          <w:sz w:val="23"/>
          <w:szCs w:val="23"/>
        </w:rPr>
        <w:t xml:space="preserve"> соответственно</w:t>
      </w:r>
      <w:r w:rsidRPr="006C36F8">
        <w:rPr>
          <w:rFonts w:ascii="Times New Roman" w:hAnsi="Times New Roman"/>
          <w:sz w:val="23"/>
          <w:szCs w:val="23"/>
        </w:rPr>
        <w:t xml:space="preserve">. В первый год обучения форма организации образовательного </w:t>
      </w:r>
      <w:r w:rsidRPr="006C36F8">
        <w:rPr>
          <w:rFonts w:ascii="Times New Roman" w:hAnsi="Times New Roman"/>
          <w:spacing w:val="-12"/>
          <w:sz w:val="23"/>
          <w:szCs w:val="23"/>
        </w:rPr>
        <w:t>процесса - групповая, наполняемость группы 15-12 обучающихся, наполняемость группы второго</w:t>
      </w:r>
      <w:r>
        <w:rPr>
          <w:rFonts w:ascii="Times New Roman" w:hAnsi="Times New Roman"/>
          <w:spacing w:val="-12"/>
          <w:sz w:val="23"/>
          <w:szCs w:val="23"/>
        </w:rPr>
        <w:t>, третьего и четвертого</w:t>
      </w:r>
      <w:r w:rsidRPr="006C36F8">
        <w:rPr>
          <w:rFonts w:ascii="Times New Roman" w:hAnsi="Times New Roman"/>
          <w:spacing w:val="-12"/>
          <w:sz w:val="23"/>
          <w:szCs w:val="23"/>
        </w:rPr>
        <w:t xml:space="preserve"> года -12 человек и более. Учебный план включает 34 учебные  недели</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pacing w:val="-14"/>
          <w:sz w:val="23"/>
          <w:szCs w:val="23"/>
        </w:rPr>
      </w:pPr>
      <w:r w:rsidRPr="006C36F8">
        <w:rPr>
          <w:rFonts w:ascii="Times New Roman" w:hAnsi="Times New Roman"/>
          <w:sz w:val="23"/>
          <w:szCs w:val="23"/>
        </w:rPr>
        <w:t xml:space="preserve">Учебный план включает в себя программы, реализуемые в структурных подразделениях БУ ОО ДО «Орловская Станция юных натуралистов», а также в структурных подразделениях на территории </w:t>
      </w:r>
      <w:r w:rsidRPr="006C36F8">
        <w:rPr>
          <w:rFonts w:ascii="Times New Roman" w:hAnsi="Times New Roman"/>
          <w:spacing w:val="-14"/>
          <w:sz w:val="23"/>
          <w:szCs w:val="23"/>
        </w:rPr>
        <w:t>Орловского, Хотынецкого, Кромского,  Глазуновского , Залегощенского, Урицкого районов области.</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Учебный план 201</w:t>
      </w:r>
      <w:r>
        <w:rPr>
          <w:rFonts w:ascii="Times New Roman" w:hAnsi="Times New Roman"/>
          <w:sz w:val="23"/>
          <w:szCs w:val="23"/>
        </w:rPr>
        <w:t>8</w:t>
      </w:r>
      <w:r w:rsidRPr="006C36F8">
        <w:rPr>
          <w:rFonts w:ascii="Times New Roman" w:hAnsi="Times New Roman"/>
          <w:sz w:val="23"/>
          <w:szCs w:val="23"/>
        </w:rPr>
        <w:t>-201</w:t>
      </w:r>
      <w:r>
        <w:rPr>
          <w:rFonts w:ascii="Times New Roman" w:hAnsi="Times New Roman"/>
          <w:sz w:val="23"/>
          <w:szCs w:val="23"/>
        </w:rPr>
        <w:t>9</w:t>
      </w:r>
      <w:r w:rsidRPr="006C36F8">
        <w:rPr>
          <w:rFonts w:ascii="Times New Roman" w:hAnsi="Times New Roman"/>
          <w:sz w:val="23"/>
          <w:szCs w:val="23"/>
        </w:rPr>
        <w:t xml:space="preserve"> учебного года включает </w:t>
      </w:r>
      <w:r>
        <w:rPr>
          <w:rFonts w:ascii="Times New Roman" w:hAnsi="Times New Roman"/>
          <w:sz w:val="23"/>
          <w:szCs w:val="23"/>
        </w:rPr>
        <w:t>32</w:t>
      </w:r>
      <w:r w:rsidRPr="006C36F8">
        <w:rPr>
          <w:rFonts w:ascii="Times New Roman" w:hAnsi="Times New Roman"/>
          <w:sz w:val="23"/>
          <w:szCs w:val="23"/>
        </w:rPr>
        <w:t xml:space="preserve"> наименован</w:t>
      </w:r>
      <w:r>
        <w:rPr>
          <w:rFonts w:ascii="Times New Roman" w:hAnsi="Times New Roman"/>
          <w:sz w:val="23"/>
          <w:szCs w:val="23"/>
        </w:rPr>
        <w:t>я</w:t>
      </w:r>
      <w:r w:rsidRPr="006C36F8">
        <w:rPr>
          <w:rFonts w:ascii="Times New Roman" w:hAnsi="Times New Roman"/>
          <w:sz w:val="23"/>
          <w:szCs w:val="23"/>
        </w:rPr>
        <w:t xml:space="preserve"> дополнительных общеобразовательных программ. Все программы творчески переработаны педагогами дополнительного образования с учётом современных требований, адаптированы к возрастным особенностям детей, их интересам.</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Учебный план  включает:</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pacing w:val="-12"/>
          <w:sz w:val="23"/>
          <w:szCs w:val="23"/>
        </w:rPr>
      </w:pPr>
      <w:r w:rsidRPr="006C36F8">
        <w:rPr>
          <w:rFonts w:ascii="Times New Roman" w:hAnsi="Times New Roman"/>
          <w:sz w:val="23"/>
          <w:szCs w:val="23"/>
        </w:rPr>
        <w:t xml:space="preserve">1 ступень (дошкольники) – это работа с дошкольниками. На этой ступени закладываются основные способы познания окружающей действительности, развивается ценностное отношение к ней. На данной ступени реализуется дополнительные общеобразовательные (общеразвивающие) программы: </w:t>
      </w:r>
      <w:r w:rsidRPr="006C36F8">
        <w:rPr>
          <w:rFonts w:ascii="Times New Roman" w:hAnsi="Times New Roman"/>
          <w:spacing w:val="-12"/>
          <w:sz w:val="23"/>
          <w:szCs w:val="23"/>
        </w:rPr>
        <w:t>«По ступенькам природы», «Природа и мы», «Юный натуралист», «В мире экологии», «Юные друзья природы», «Юный цветовод».</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2 ступень (1-4 классы) – начальное школьное звено, на этой ступени происходит первое знакомство ребенка с учреждением, здесь очень важно создать мотивацию выбора конкретного вида деятельности. На этой ступени идет реализация дополнительных общеобразовательных (общеразвивающих) программ: «Природа и человек», «Юный орнитолог», «Юный цветовод», «Экология сада», «Юный зоолог», «По ступенькам природы», «Природа вокруг нас», «Юный натуралист», «В мире подводного царства», «Юные друзья природы», «Юный овощевод» «Природа глазами детей». Эти программы создают для  обучающихся младшего школьного возраста условия для самопознания посредством предметно-практической деятельности.</w:t>
      </w:r>
    </w:p>
    <w:p w:rsidR="00F52B8D" w:rsidRPr="006C36F8" w:rsidRDefault="00F52B8D" w:rsidP="00A067B9">
      <w:pPr>
        <w:widowControl w:val="0"/>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3 ступень (5-8 классы) – среднее звено, на данной ступени реализуется образовательно-развивающая деятельность с детьми, у которых уже сформировался интерес к определенному направлению и виду деятельности. На этой ступени реализуются дополнительные общеобразовательные (общеразвивающие) программы: «Юный зоолог», «В мире подводного царства», «Юный ботаник», «В контакте с природой», «Экология и мы», «Наш чудесный огород», «Знатоки природы», «Юный лесовод», «Природа вокруг нас», «Исследователи природы», «Юный овощевод», «Юный садовод», «Экология и человек», «Юный цветовод», «Природа и фантазия», «Наш чудесный огород», «Исследователи природы», «Экология родного края», «Юный эколог», «Природа и мы» «Природа и фантазия») Обучающиеся среднего школьного возраста имеют возможность сформировать базисные умения, самореализовать себя в разных сферах практической деятельности.</w:t>
      </w:r>
    </w:p>
    <w:p w:rsidR="00F52B8D" w:rsidRPr="006C36F8" w:rsidRDefault="00F52B8D" w:rsidP="00A067B9">
      <w:pPr>
        <w:widowControl w:val="0"/>
        <w:tabs>
          <w:tab w:val="left" w:pos="9180"/>
        </w:tabs>
        <w:overflowPunct w:val="0"/>
        <w:autoSpaceDE w:val="0"/>
        <w:autoSpaceDN w:val="0"/>
        <w:adjustRightInd w:val="0"/>
        <w:spacing w:after="0" w:line="240" w:lineRule="auto"/>
        <w:ind w:firstLine="709"/>
        <w:rPr>
          <w:rFonts w:ascii="Times New Roman" w:hAnsi="Times New Roman"/>
          <w:sz w:val="23"/>
          <w:szCs w:val="23"/>
        </w:rPr>
      </w:pPr>
      <w:r w:rsidRPr="006C36F8">
        <w:rPr>
          <w:rFonts w:ascii="Times New Roman" w:hAnsi="Times New Roman"/>
          <w:sz w:val="23"/>
          <w:szCs w:val="23"/>
        </w:rPr>
        <w:t>4 ступень (9-11 класс) – старший школьный возраст, на данной ступени формируется допрофессиональное и социальное самоопределение. На этой ступени реализуется дополнительные общеобразовательные (общеразвивающие) программы «</w:t>
      </w:r>
      <w:r>
        <w:rPr>
          <w:rFonts w:ascii="Times New Roman" w:hAnsi="Times New Roman"/>
          <w:sz w:val="23"/>
          <w:szCs w:val="23"/>
        </w:rPr>
        <w:t>Уровни организации живой материи</w:t>
      </w:r>
      <w:r w:rsidRPr="006C36F8">
        <w:rPr>
          <w:rFonts w:ascii="Times New Roman" w:hAnsi="Times New Roman"/>
          <w:sz w:val="23"/>
          <w:szCs w:val="23"/>
        </w:rPr>
        <w:t>», «Экология и человек», «Экология растений</w:t>
      </w:r>
      <w:r>
        <w:rPr>
          <w:rFonts w:ascii="Times New Roman" w:hAnsi="Times New Roman"/>
          <w:sz w:val="23"/>
          <w:szCs w:val="23"/>
        </w:rPr>
        <w:t>, животных и человека</w:t>
      </w:r>
      <w:r w:rsidRPr="006C36F8">
        <w:rPr>
          <w:rFonts w:ascii="Times New Roman" w:hAnsi="Times New Roman"/>
          <w:sz w:val="23"/>
          <w:szCs w:val="23"/>
        </w:rPr>
        <w:t>»</w:t>
      </w:r>
      <w:r>
        <w:rPr>
          <w:rFonts w:ascii="Times New Roman" w:hAnsi="Times New Roman"/>
          <w:sz w:val="23"/>
          <w:szCs w:val="23"/>
        </w:rPr>
        <w:t>, «Планета Земля»</w:t>
      </w:r>
      <w:r w:rsidRPr="006C36F8">
        <w:rPr>
          <w:rFonts w:ascii="Times New Roman" w:hAnsi="Times New Roman"/>
          <w:sz w:val="23"/>
          <w:szCs w:val="23"/>
        </w:rPr>
        <w:t>.</w:t>
      </w:r>
    </w:p>
    <w:p w:rsidR="00F52B8D" w:rsidRDefault="00F52B8D" w:rsidP="00A067B9">
      <w:pPr>
        <w:spacing w:after="0" w:line="240" w:lineRule="auto"/>
        <w:jc w:val="center"/>
        <w:outlineLvl w:val="0"/>
        <w:rPr>
          <w:rFonts w:ascii="Times New Roman" w:hAnsi="Times New Roman"/>
          <w:b/>
          <w:sz w:val="24"/>
          <w:szCs w:val="24"/>
        </w:rPr>
      </w:pPr>
    </w:p>
    <w:p w:rsidR="00F52B8D" w:rsidRPr="00A11B3F" w:rsidRDefault="00F52B8D" w:rsidP="00014A04">
      <w:pPr>
        <w:spacing w:after="0" w:line="240" w:lineRule="auto"/>
        <w:jc w:val="center"/>
        <w:outlineLvl w:val="0"/>
        <w:rPr>
          <w:rFonts w:ascii="Times New Roman" w:hAnsi="Times New Roman"/>
          <w:b/>
          <w:caps/>
          <w:sz w:val="24"/>
          <w:szCs w:val="24"/>
        </w:rPr>
      </w:pPr>
      <w:r w:rsidRPr="00A11B3F">
        <w:rPr>
          <w:rFonts w:ascii="Times New Roman" w:hAnsi="Times New Roman"/>
          <w:b/>
          <w:caps/>
          <w:sz w:val="24"/>
          <w:szCs w:val="24"/>
        </w:rPr>
        <w:t>Учебный план</w:t>
      </w:r>
    </w:p>
    <w:p w:rsidR="00F52B8D" w:rsidRPr="00A11B3F" w:rsidRDefault="00F52B8D" w:rsidP="00014A04">
      <w:pPr>
        <w:spacing w:after="0" w:line="240" w:lineRule="auto"/>
        <w:jc w:val="center"/>
        <w:outlineLvl w:val="0"/>
        <w:rPr>
          <w:rFonts w:ascii="Times New Roman" w:hAnsi="Times New Roman"/>
          <w:b/>
          <w:sz w:val="24"/>
          <w:szCs w:val="24"/>
        </w:rPr>
      </w:pPr>
      <w:r w:rsidRPr="00A11B3F">
        <w:rPr>
          <w:rFonts w:ascii="Times New Roman" w:hAnsi="Times New Roman"/>
          <w:b/>
          <w:sz w:val="24"/>
          <w:szCs w:val="24"/>
        </w:rPr>
        <w:t>БУ ОО ДО «Орловская станция юных натуралистов» на 201</w:t>
      </w:r>
      <w:r>
        <w:rPr>
          <w:rFonts w:ascii="Times New Roman" w:hAnsi="Times New Roman"/>
          <w:b/>
          <w:sz w:val="24"/>
          <w:szCs w:val="24"/>
        </w:rPr>
        <w:t>8</w:t>
      </w:r>
      <w:r w:rsidRPr="00A11B3F">
        <w:rPr>
          <w:rFonts w:ascii="Times New Roman" w:hAnsi="Times New Roman"/>
          <w:b/>
          <w:sz w:val="24"/>
          <w:szCs w:val="24"/>
        </w:rPr>
        <w:t>-201</w:t>
      </w:r>
      <w:r>
        <w:rPr>
          <w:rFonts w:ascii="Times New Roman" w:hAnsi="Times New Roman"/>
          <w:b/>
          <w:sz w:val="24"/>
          <w:szCs w:val="24"/>
        </w:rPr>
        <w:t>9</w:t>
      </w:r>
      <w:r w:rsidRPr="00A11B3F">
        <w:rPr>
          <w:rFonts w:ascii="Times New Roman" w:hAnsi="Times New Roman"/>
          <w:b/>
          <w:sz w:val="24"/>
          <w:szCs w:val="24"/>
        </w:rPr>
        <w:t xml:space="preserve"> учебный год</w:t>
      </w:r>
    </w:p>
    <w:p w:rsidR="00F52B8D" w:rsidRDefault="00F52B8D" w:rsidP="00770201">
      <w:pPr>
        <w:spacing w:after="0" w:line="240" w:lineRule="auto"/>
        <w:rPr>
          <w:rFonts w:ascii="Times New Roman" w:hAnsi="Times New Roman"/>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828"/>
        <w:gridCol w:w="3118"/>
        <w:gridCol w:w="992"/>
        <w:gridCol w:w="709"/>
        <w:gridCol w:w="709"/>
        <w:gridCol w:w="709"/>
        <w:gridCol w:w="708"/>
        <w:gridCol w:w="1134"/>
        <w:gridCol w:w="1134"/>
        <w:gridCol w:w="1134"/>
      </w:tblGrid>
      <w:tr w:rsidR="00F52B8D" w:rsidRPr="00704FDB" w:rsidTr="004D57F0">
        <w:tc>
          <w:tcPr>
            <w:tcW w:w="675"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п\п</w:t>
            </w:r>
          </w:p>
        </w:tc>
        <w:tc>
          <w:tcPr>
            <w:tcW w:w="3828"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Ф.И.О.</w:t>
            </w:r>
          </w:p>
        </w:tc>
        <w:tc>
          <w:tcPr>
            <w:tcW w:w="3118"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Наименование объединения</w:t>
            </w:r>
          </w:p>
        </w:tc>
        <w:tc>
          <w:tcPr>
            <w:tcW w:w="3827" w:type="dxa"/>
            <w:gridSpan w:val="5"/>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Количество групп</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Кол-во детей</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Часы в неделю</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Кол-во часов за год</w:t>
            </w:r>
          </w:p>
        </w:tc>
      </w:tr>
      <w:tr w:rsidR="00F52B8D" w:rsidRPr="00704FDB" w:rsidTr="004D57F0">
        <w:trPr>
          <w:trHeight w:val="822"/>
        </w:trPr>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Merge/>
            <w:vAlign w:val="center"/>
          </w:tcPr>
          <w:p w:rsidR="00F52B8D" w:rsidRPr="00704FDB" w:rsidRDefault="00F52B8D" w:rsidP="00770201">
            <w:pPr>
              <w:spacing w:after="0" w:line="240" w:lineRule="auto"/>
              <w:rPr>
                <w:rFonts w:ascii="Times New Roman" w:hAnsi="Times New Roman"/>
                <w:sz w:val="24"/>
                <w:szCs w:val="24"/>
              </w:rPr>
            </w:pP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всего</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 год</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 год</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 год</w:t>
            </w:r>
          </w:p>
        </w:tc>
        <w:tc>
          <w:tcPr>
            <w:tcW w:w="70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 год</w:t>
            </w: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Грекова Татьяна Ивановна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«По ступенькам природы»</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Филатова Татьяна Леонидовна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зоолог»</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41</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Иванова Лидия Михайловна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«По ступенькам природы»</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Трошина Наталья Николаевна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цветовод»</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5</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Проваторова Ольга Анатольевна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«Экология растений»</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288</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6</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Гурова Элла Николаевна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орнитолог»</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7</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Даниленуко Лилия Александровна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«В мире подводного царства»</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Неврова Людмила Дмитриевна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зоолог»</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5</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66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936</w:t>
            </w:r>
          </w:p>
        </w:tc>
      </w:tr>
      <w:tr w:rsidR="00F52B8D" w:rsidRPr="00704FDB" w:rsidTr="004D57F0">
        <w:tc>
          <w:tcPr>
            <w:tcW w:w="675"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9</w:t>
            </w:r>
          </w:p>
        </w:tc>
        <w:tc>
          <w:tcPr>
            <w:tcW w:w="3828"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Струкова Любовь Дмитриевна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натуралист»</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84</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26</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1008</w:t>
            </w:r>
          </w:p>
        </w:tc>
      </w:tr>
      <w:tr w:rsidR="00F52B8D" w:rsidRPr="00704FDB" w:rsidTr="004D57F0">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биолог»</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Фролова Марина Константиновна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«Природа и мы»</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11</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Клевцова Лидия Ивановна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«Природа и человек»</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12</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Пшикина Светлана Юрьевна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«Зеленая школа здоровья»</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288</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13</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Бейцук Сергей Борисович</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ботаник»</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Иванова Елена Николаевна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«Экология сада»</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15</w:t>
            </w:r>
          </w:p>
        </w:tc>
        <w:tc>
          <w:tcPr>
            <w:tcW w:w="3828"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Сидякина Ольга Михайловна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«Экология растений, животных и человека»</w:t>
            </w:r>
          </w:p>
        </w:tc>
        <w:tc>
          <w:tcPr>
            <w:tcW w:w="992"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5</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87</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22</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864</w:t>
            </w:r>
          </w:p>
        </w:tc>
      </w:tr>
      <w:tr w:rsidR="00F52B8D" w:rsidRPr="00704FDB" w:rsidTr="004D57F0">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«Как важно быть здоровым»</w:t>
            </w:r>
          </w:p>
        </w:tc>
        <w:tc>
          <w:tcPr>
            <w:tcW w:w="992" w:type="dxa"/>
            <w:vMerge/>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ботаник»</w:t>
            </w:r>
          </w:p>
        </w:tc>
        <w:tc>
          <w:tcPr>
            <w:tcW w:w="992" w:type="dxa"/>
            <w:vMerge/>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биолог»</w:t>
            </w:r>
          </w:p>
        </w:tc>
        <w:tc>
          <w:tcPr>
            <w:tcW w:w="992" w:type="dxa"/>
            <w:vMerge/>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16</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Батова Светлана Алексеевна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В мире экологии</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17</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Баумова Лидия Дмитриева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«Природа и творчество»</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18</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Савосина Надежда Николаевна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натуралист»</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19</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Симонова Елена Александровна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«Живая планета»</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20</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Суровых Марина Викторовна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эколог»</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21</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Рукавкова Ольга Владимировна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лесовод»</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288</w:t>
            </w:r>
          </w:p>
        </w:tc>
      </w:tr>
      <w:tr w:rsidR="00F52B8D" w:rsidRPr="00704FDB" w:rsidTr="004D57F0">
        <w:tc>
          <w:tcPr>
            <w:tcW w:w="675"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22</w:t>
            </w:r>
          </w:p>
        </w:tc>
        <w:tc>
          <w:tcPr>
            <w:tcW w:w="3828"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Семенов Николай Петрович</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садовод»</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22</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288</w:t>
            </w:r>
          </w:p>
        </w:tc>
      </w:tr>
      <w:tr w:rsidR="00F52B8D" w:rsidRPr="00704FDB" w:rsidTr="004D57F0">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цветовод»</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23</w:t>
            </w:r>
          </w:p>
        </w:tc>
        <w:tc>
          <w:tcPr>
            <w:tcW w:w="3828"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Демидов Владимир Владимирович</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овощевод»</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овощевод»</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цветовод»</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24</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Кабанова Татьяна Викторовна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«Природа и творчество»</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30</w:t>
            </w:r>
          </w:p>
        </w:tc>
        <w:tc>
          <w:tcPr>
            <w:tcW w:w="1134" w:type="dxa"/>
            <w:vAlign w:val="center"/>
          </w:tcPr>
          <w:p w:rsidR="00F52B8D" w:rsidRPr="00704FDB" w:rsidRDefault="00F52B8D" w:rsidP="00770201">
            <w:pPr>
              <w:spacing w:after="0" w:line="240" w:lineRule="auto"/>
              <w:rPr>
                <w:rFonts w:ascii="Times New Roman" w:hAnsi="Times New Roman"/>
                <w:sz w:val="24"/>
                <w:szCs w:val="24"/>
              </w:rPr>
            </w:pPr>
            <w:bookmarkStart w:id="0" w:name="_GoBack"/>
            <w:bookmarkEnd w:id="0"/>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25</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Анохина Оксана Александровна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«В мире природы»</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26</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Зыхорева Светлана Валерьевна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эколог»</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27</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Солдатов Петр Михайлович</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«По ступенькам природы»</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28</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Солдатова Татьяна Петровна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«Природа вокруг нас»</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5</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75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936</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29</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Некрасова Марина Петровна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натуралист»</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5</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75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864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30</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Третьякова Светлана Александровна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«В контакте с природой»</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12</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31</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Одинарцева Надежда  Ивановна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цветовод»</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32</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Цуканова Татьяна Васильевна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овощевод»</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33</w:t>
            </w:r>
          </w:p>
        </w:tc>
        <w:tc>
          <w:tcPr>
            <w:tcW w:w="3828"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Сеина Маргарита Владимировна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натуралист»</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45</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«Мир природы»</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34</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Маслова Галина Владимировна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«Юные друзья природы»</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35</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Егорова Ирина Валерьевна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«Природа и фантазия»</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12</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216</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Соломенцева Ирина Викторовна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«Экология и человек»</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60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720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37</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Меркулова Елена Викторовна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эколог»</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38</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576</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38</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Бурцева Кира Ивановна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натуралист»</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12</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216</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39</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Симаева Татьяна Викторовна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натуралист»</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216</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40</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Карлова Ольга Геннадьевна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натуралист»</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13</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216</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41</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Новикова Татьяна Алексеевна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натуралист»</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144</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42</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Попова Алла Викторовна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«Природа вокруг нас»</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27</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360</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43</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Романова Юлия Александровна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«Юный натуралист»</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13</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216</w:t>
            </w:r>
          </w:p>
        </w:tc>
      </w:tr>
      <w:tr w:rsidR="00F52B8D" w:rsidRPr="00704FDB" w:rsidTr="004D57F0">
        <w:trPr>
          <w:trHeight w:val="319"/>
        </w:trPr>
        <w:tc>
          <w:tcPr>
            <w:tcW w:w="675"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44</w:t>
            </w:r>
          </w:p>
        </w:tc>
        <w:tc>
          <w:tcPr>
            <w:tcW w:w="3828"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Алексашкина Ольга Валерьевна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«Уровни организации живой материи»</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3</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62</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16</w:t>
            </w:r>
          </w:p>
        </w:tc>
        <w:tc>
          <w:tcPr>
            <w:tcW w:w="1134" w:type="dxa"/>
            <w:vMerge w:val="restart"/>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576</w:t>
            </w:r>
          </w:p>
        </w:tc>
      </w:tr>
      <w:tr w:rsidR="00F52B8D" w:rsidRPr="00704FDB" w:rsidTr="004D57F0">
        <w:tc>
          <w:tcPr>
            <w:tcW w:w="675" w:type="dxa"/>
            <w:vMerge/>
            <w:vAlign w:val="center"/>
          </w:tcPr>
          <w:p w:rsidR="00F52B8D" w:rsidRPr="00704FDB" w:rsidRDefault="00F52B8D" w:rsidP="00770201">
            <w:pPr>
              <w:spacing w:after="0" w:line="240" w:lineRule="auto"/>
              <w:rPr>
                <w:rFonts w:ascii="Times New Roman" w:hAnsi="Times New Roman"/>
                <w:sz w:val="24"/>
                <w:szCs w:val="24"/>
              </w:rPr>
            </w:pPr>
          </w:p>
        </w:tc>
        <w:tc>
          <w:tcPr>
            <w:tcW w:w="3828" w:type="dxa"/>
            <w:vMerge/>
            <w:vAlign w:val="center"/>
          </w:tcPr>
          <w:p w:rsidR="00F52B8D" w:rsidRPr="00704FDB" w:rsidRDefault="00F52B8D" w:rsidP="00770201">
            <w:pPr>
              <w:spacing w:after="0" w:line="240" w:lineRule="auto"/>
              <w:rPr>
                <w:rFonts w:ascii="Times New Roman" w:hAnsi="Times New Roman"/>
                <w:sz w:val="24"/>
                <w:szCs w:val="24"/>
              </w:rPr>
            </w:pP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«Планета Земля»</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color w:val="FF0000"/>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c>
          <w:tcPr>
            <w:tcW w:w="1134" w:type="dxa"/>
            <w:vMerge/>
            <w:vAlign w:val="center"/>
          </w:tcPr>
          <w:p w:rsidR="00F52B8D" w:rsidRPr="00704FDB" w:rsidRDefault="00F52B8D" w:rsidP="00770201">
            <w:pPr>
              <w:spacing w:after="0" w:line="240" w:lineRule="auto"/>
              <w:rPr>
                <w:rFonts w:ascii="Times New Roman" w:hAnsi="Times New Roman"/>
                <w:sz w:val="24"/>
                <w:szCs w:val="24"/>
              </w:rPr>
            </w:pP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45</w:t>
            </w: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Левина Галина Владимировна</w:t>
            </w:r>
          </w:p>
        </w:tc>
        <w:tc>
          <w:tcPr>
            <w:tcW w:w="311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«Исследователи природы»</w:t>
            </w: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12</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6</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216</w:t>
            </w:r>
          </w:p>
        </w:tc>
      </w:tr>
      <w:tr w:rsidR="00F52B8D" w:rsidRPr="00704FDB" w:rsidTr="004D57F0">
        <w:tc>
          <w:tcPr>
            <w:tcW w:w="675" w:type="dxa"/>
            <w:vAlign w:val="center"/>
          </w:tcPr>
          <w:p w:rsidR="00F52B8D" w:rsidRPr="00704FDB" w:rsidRDefault="00F52B8D" w:rsidP="00770201">
            <w:pPr>
              <w:spacing w:after="0" w:line="240" w:lineRule="auto"/>
              <w:rPr>
                <w:rFonts w:ascii="Times New Roman" w:hAnsi="Times New Roman"/>
                <w:sz w:val="24"/>
                <w:szCs w:val="24"/>
              </w:rPr>
            </w:pPr>
          </w:p>
        </w:tc>
        <w:tc>
          <w:tcPr>
            <w:tcW w:w="3828"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ИТОГО</w:t>
            </w:r>
          </w:p>
        </w:tc>
        <w:tc>
          <w:tcPr>
            <w:tcW w:w="3118" w:type="dxa"/>
            <w:vAlign w:val="center"/>
          </w:tcPr>
          <w:p w:rsidR="00F52B8D" w:rsidRPr="00704FDB" w:rsidRDefault="00F52B8D" w:rsidP="00770201">
            <w:pPr>
              <w:spacing w:after="0" w:line="240" w:lineRule="auto"/>
              <w:rPr>
                <w:rFonts w:ascii="Times New Roman" w:hAnsi="Times New Roman"/>
                <w:sz w:val="24"/>
                <w:szCs w:val="24"/>
              </w:rPr>
            </w:pPr>
          </w:p>
        </w:tc>
        <w:tc>
          <w:tcPr>
            <w:tcW w:w="992"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104</w:t>
            </w: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9" w:type="dxa"/>
            <w:vAlign w:val="center"/>
          </w:tcPr>
          <w:p w:rsidR="00F52B8D" w:rsidRPr="00704FDB" w:rsidRDefault="00F52B8D" w:rsidP="00770201">
            <w:pPr>
              <w:spacing w:after="0" w:line="240" w:lineRule="auto"/>
              <w:rPr>
                <w:rFonts w:ascii="Times New Roman" w:hAnsi="Times New Roman"/>
                <w:sz w:val="24"/>
                <w:szCs w:val="24"/>
              </w:rPr>
            </w:pPr>
          </w:p>
        </w:tc>
        <w:tc>
          <w:tcPr>
            <w:tcW w:w="708" w:type="dxa"/>
            <w:vAlign w:val="center"/>
          </w:tcPr>
          <w:p w:rsidR="00F52B8D" w:rsidRPr="00704FDB" w:rsidRDefault="00F52B8D" w:rsidP="00770201">
            <w:pPr>
              <w:spacing w:after="0" w:line="240" w:lineRule="auto"/>
              <w:rPr>
                <w:rFonts w:ascii="Times New Roman" w:hAnsi="Times New Roman"/>
                <w:sz w:val="24"/>
                <w:szCs w:val="24"/>
              </w:rPr>
            </w:pP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1485</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450</w:t>
            </w:r>
          </w:p>
        </w:tc>
        <w:tc>
          <w:tcPr>
            <w:tcW w:w="1134" w:type="dxa"/>
            <w:vAlign w:val="center"/>
          </w:tcPr>
          <w:p w:rsidR="00F52B8D" w:rsidRPr="00704FDB" w:rsidRDefault="00F52B8D" w:rsidP="00770201">
            <w:pPr>
              <w:spacing w:after="0" w:line="240" w:lineRule="auto"/>
              <w:rPr>
                <w:rFonts w:ascii="Times New Roman" w:hAnsi="Times New Roman"/>
                <w:sz w:val="24"/>
                <w:szCs w:val="24"/>
              </w:rPr>
            </w:pPr>
            <w:r w:rsidRPr="00704FDB">
              <w:rPr>
                <w:rFonts w:ascii="Times New Roman" w:hAnsi="Times New Roman"/>
                <w:sz w:val="24"/>
                <w:szCs w:val="24"/>
              </w:rPr>
              <w:t>16056</w:t>
            </w:r>
          </w:p>
        </w:tc>
      </w:tr>
    </w:tbl>
    <w:p w:rsidR="00F52B8D" w:rsidRPr="00704FDB" w:rsidRDefault="00F52B8D" w:rsidP="00770201">
      <w:pPr>
        <w:spacing w:after="0" w:line="240" w:lineRule="auto"/>
        <w:rPr>
          <w:rFonts w:ascii="Times New Roman" w:hAnsi="Times New Roman"/>
          <w:sz w:val="24"/>
          <w:szCs w:val="24"/>
        </w:rPr>
      </w:pPr>
    </w:p>
    <w:p w:rsidR="00F52B8D" w:rsidRPr="00704FDB" w:rsidRDefault="00F52B8D" w:rsidP="00770201">
      <w:pPr>
        <w:spacing w:after="0" w:line="240" w:lineRule="auto"/>
        <w:rPr>
          <w:rFonts w:ascii="Times New Roman" w:hAnsi="Times New Roman"/>
          <w:sz w:val="24"/>
          <w:szCs w:val="24"/>
        </w:rPr>
      </w:pPr>
    </w:p>
    <w:p w:rsidR="00F52B8D" w:rsidRPr="00704FDB" w:rsidRDefault="00F52B8D" w:rsidP="00770201">
      <w:pPr>
        <w:spacing w:after="0" w:line="240" w:lineRule="auto"/>
        <w:rPr>
          <w:rFonts w:ascii="Times New Roman" w:hAnsi="Times New Roman"/>
          <w:sz w:val="24"/>
          <w:szCs w:val="24"/>
        </w:rPr>
      </w:pPr>
    </w:p>
    <w:sectPr w:rsidR="00F52B8D" w:rsidRPr="00704FDB" w:rsidSect="00DD06C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46BC6"/>
    <w:multiLevelType w:val="multilevel"/>
    <w:tmpl w:val="B3CACEE6"/>
    <w:lvl w:ilvl="0">
      <w:start w:val="1"/>
      <w:numFmt w:val="decimal"/>
      <w:lvlText w:val="%1."/>
      <w:lvlJc w:val="left"/>
      <w:pPr>
        <w:tabs>
          <w:tab w:val="num" w:pos="1920"/>
        </w:tabs>
        <w:ind w:left="1920" w:hanging="360"/>
      </w:pPr>
      <w:rPr>
        <w:rFonts w:cs="Times New Roman"/>
      </w:rPr>
    </w:lvl>
    <w:lvl w:ilvl="1" w:tentative="1">
      <w:start w:val="1"/>
      <w:numFmt w:val="decimal"/>
      <w:lvlText w:val="%2."/>
      <w:lvlJc w:val="left"/>
      <w:pPr>
        <w:tabs>
          <w:tab w:val="num" w:pos="2640"/>
        </w:tabs>
        <w:ind w:left="2640" w:hanging="360"/>
      </w:pPr>
      <w:rPr>
        <w:rFonts w:cs="Times New Roman"/>
      </w:rPr>
    </w:lvl>
    <w:lvl w:ilvl="2" w:tentative="1">
      <w:start w:val="1"/>
      <w:numFmt w:val="decimal"/>
      <w:lvlText w:val="%3."/>
      <w:lvlJc w:val="left"/>
      <w:pPr>
        <w:tabs>
          <w:tab w:val="num" w:pos="3360"/>
        </w:tabs>
        <w:ind w:left="3360" w:hanging="360"/>
      </w:pPr>
      <w:rPr>
        <w:rFonts w:cs="Times New Roman"/>
      </w:rPr>
    </w:lvl>
    <w:lvl w:ilvl="3" w:tentative="1">
      <w:start w:val="1"/>
      <w:numFmt w:val="decimal"/>
      <w:lvlText w:val="%4."/>
      <w:lvlJc w:val="left"/>
      <w:pPr>
        <w:tabs>
          <w:tab w:val="num" w:pos="4080"/>
        </w:tabs>
        <w:ind w:left="4080" w:hanging="360"/>
      </w:pPr>
      <w:rPr>
        <w:rFonts w:cs="Times New Roman"/>
      </w:rPr>
    </w:lvl>
    <w:lvl w:ilvl="4" w:tentative="1">
      <w:start w:val="1"/>
      <w:numFmt w:val="decimal"/>
      <w:lvlText w:val="%5."/>
      <w:lvlJc w:val="left"/>
      <w:pPr>
        <w:tabs>
          <w:tab w:val="num" w:pos="4800"/>
        </w:tabs>
        <w:ind w:left="4800" w:hanging="360"/>
      </w:pPr>
      <w:rPr>
        <w:rFonts w:cs="Times New Roman"/>
      </w:rPr>
    </w:lvl>
    <w:lvl w:ilvl="5" w:tentative="1">
      <w:start w:val="1"/>
      <w:numFmt w:val="decimal"/>
      <w:lvlText w:val="%6."/>
      <w:lvlJc w:val="left"/>
      <w:pPr>
        <w:tabs>
          <w:tab w:val="num" w:pos="5520"/>
        </w:tabs>
        <w:ind w:left="5520" w:hanging="360"/>
      </w:pPr>
      <w:rPr>
        <w:rFonts w:cs="Times New Roman"/>
      </w:rPr>
    </w:lvl>
    <w:lvl w:ilvl="6" w:tentative="1">
      <w:start w:val="1"/>
      <w:numFmt w:val="decimal"/>
      <w:lvlText w:val="%7."/>
      <w:lvlJc w:val="left"/>
      <w:pPr>
        <w:tabs>
          <w:tab w:val="num" w:pos="6240"/>
        </w:tabs>
        <w:ind w:left="6240" w:hanging="360"/>
      </w:pPr>
      <w:rPr>
        <w:rFonts w:cs="Times New Roman"/>
      </w:rPr>
    </w:lvl>
    <w:lvl w:ilvl="7" w:tentative="1">
      <w:start w:val="1"/>
      <w:numFmt w:val="decimal"/>
      <w:lvlText w:val="%8."/>
      <w:lvlJc w:val="left"/>
      <w:pPr>
        <w:tabs>
          <w:tab w:val="num" w:pos="6960"/>
        </w:tabs>
        <w:ind w:left="6960" w:hanging="360"/>
      </w:pPr>
      <w:rPr>
        <w:rFonts w:cs="Times New Roman"/>
      </w:rPr>
    </w:lvl>
    <w:lvl w:ilvl="8" w:tentative="1">
      <w:start w:val="1"/>
      <w:numFmt w:val="decimal"/>
      <w:lvlText w:val="%9."/>
      <w:lvlJc w:val="left"/>
      <w:pPr>
        <w:tabs>
          <w:tab w:val="num" w:pos="7680"/>
        </w:tabs>
        <w:ind w:left="76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6C8"/>
    <w:rsid w:val="000075AA"/>
    <w:rsid w:val="000123BE"/>
    <w:rsid w:val="00014A04"/>
    <w:rsid w:val="000979C6"/>
    <w:rsid w:val="000A3367"/>
    <w:rsid w:val="000B1709"/>
    <w:rsid w:val="000C0A44"/>
    <w:rsid w:val="000C6731"/>
    <w:rsid w:val="000D5FBE"/>
    <w:rsid w:val="00117A91"/>
    <w:rsid w:val="00123A05"/>
    <w:rsid w:val="00133952"/>
    <w:rsid w:val="00153FB5"/>
    <w:rsid w:val="001849E2"/>
    <w:rsid w:val="001A581C"/>
    <w:rsid w:val="001B14CF"/>
    <w:rsid w:val="001D28B1"/>
    <w:rsid w:val="002027FE"/>
    <w:rsid w:val="00205ECE"/>
    <w:rsid w:val="002258DF"/>
    <w:rsid w:val="00253539"/>
    <w:rsid w:val="002725CA"/>
    <w:rsid w:val="002B43A7"/>
    <w:rsid w:val="003277E7"/>
    <w:rsid w:val="00370C20"/>
    <w:rsid w:val="00376E12"/>
    <w:rsid w:val="00390C98"/>
    <w:rsid w:val="00400B2E"/>
    <w:rsid w:val="004105E4"/>
    <w:rsid w:val="00417E01"/>
    <w:rsid w:val="0044390C"/>
    <w:rsid w:val="004717EF"/>
    <w:rsid w:val="00485C11"/>
    <w:rsid w:val="00495609"/>
    <w:rsid w:val="00495ACD"/>
    <w:rsid w:val="004D57F0"/>
    <w:rsid w:val="004D67E6"/>
    <w:rsid w:val="00531676"/>
    <w:rsid w:val="0053262B"/>
    <w:rsid w:val="00567059"/>
    <w:rsid w:val="00591394"/>
    <w:rsid w:val="00595E15"/>
    <w:rsid w:val="005A401D"/>
    <w:rsid w:val="005C4252"/>
    <w:rsid w:val="005E6779"/>
    <w:rsid w:val="005F18B5"/>
    <w:rsid w:val="005F31AE"/>
    <w:rsid w:val="006725B7"/>
    <w:rsid w:val="006901B5"/>
    <w:rsid w:val="006A2425"/>
    <w:rsid w:val="006C36F8"/>
    <w:rsid w:val="006F1B3E"/>
    <w:rsid w:val="00701BB8"/>
    <w:rsid w:val="00704FDB"/>
    <w:rsid w:val="0072004E"/>
    <w:rsid w:val="0073134D"/>
    <w:rsid w:val="00733FA4"/>
    <w:rsid w:val="007633F8"/>
    <w:rsid w:val="00770201"/>
    <w:rsid w:val="00772D9A"/>
    <w:rsid w:val="007830BC"/>
    <w:rsid w:val="00797D9D"/>
    <w:rsid w:val="007B5E16"/>
    <w:rsid w:val="007E0D92"/>
    <w:rsid w:val="00806B3C"/>
    <w:rsid w:val="008177AE"/>
    <w:rsid w:val="008467E4"/>
    <w:rsid w:val="00872A6A"/>
    <w:rsid w:val="008A395C"/>
    <w:rsid w:val="008C425D"/>
    <w:rsid w:val="008F4376"/>
    <w:rsid w:val="00921012"/>
    <w:rsid w:val="009317E8"/>
    <w:rsid w:val="0094519B"/>
    <w:rsid w:val="00961D27"/>
    <w:rsid w:val="009952A5"/>
    <w:rsid w:val="009A28E8"/>
    <w:rsid w:val="009C7FE4"/>
    <w:rsid w:val="00A0331A"/>
    <w:rsid w:val="00A067B9"/>
    <w:rsid w:val="00A11B3F"/>
    <w:rsid w:val="00A3048D"/>
    <w:rsid w:val="00A56D71"/>
    <w:rsid w:val="00A82498"/>
    <w:rsid w:val="00A937DA"/>
    <w:rsid w:val="00B20289"/>
    <w:rsid w:val="00C00B56"/>
    <w:rsid w:val="00C0749B"/>
    <w:rsid w:val="00C91815"/>
    <w:rsid w:val="00CA47D6"/>
    <w:rsid w:val="00D07283"/>
    <w:rsid w:val="00D62D51"/>
    <w:rsid w:val="00D75F88"/>
    <w:rsid w:val="00D770A8"/>
    <w:rsid w:val="00DC700D"/>
    <w:rsid w:val="00DD06C8"/>
    <w:rsid w:val="00DD47F3"/>
    <w:rsid w:val="00E0126D"/>
    <w:rsid w:val="00E10169"/>
    <w:rsid w:val="00E36F87"/>
    <w:rsid w:val="00E55A68"/>
    <w:rsid w:val="00E57CB8"/>
    <w:rsid w:val="00E60C5A"/>
    <w:rsid w:val="00E85C57"/>
    <w:rsid w:val="00EB09F8"/>
    <w:rsid w:val="00EE2493"/>
    <w:rsid w:val="00F221CF"/>
    <w:rsid w:val="00F37D90"/>
    <w:rsid w:val="00F4718A"/>
    <w:rsid w:val="00F52B8D"/>
    <w:rsid w:val="00F575C4"/>
    <w:rsid w:val="00F61F61"/>
    <w:rsid w:val="00FC2ADF"/>
    <w:rsid w:val="00FD5C7F"/>
    <w:rsid w:val="00FE53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6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06C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1648</Words>
  <Characters>9398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2019-03-26T12:50:00Z</cp:lastPrinted>
  <dcterms:created xsi:type="dcterms:W3CDTF">2019-03-26T13:50:00Z</dcterms:created>
  <dcterms:modified xsi:type="dcterms:W3CDTF">2019-03-26T13:50:00Z</dcterms:modified>
</cp:coreProperties>
</file>